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A0" w:rsidRDefault="00515FA0" w:rsidP="00515FA0">
      <w:pPr>
        <w:pStyle w:val="berschrift1"/>
        <w:rPr>
          <w:rFonts w:ascii="Arial" w:hAnsi="Arial"/>
          <w:sz w:val="40"/>
        </w:rPr>
      </w:pPr>
      <w:bookmarkStart w:id="0" w:name="_Hlk495823081"/>
      <w:r>
        <w:t>Zentrale Bestandteile eines Netzwerks</w:t>
      </w:r>
    </w:p>
    <w:p w:rsidR="008D303D" w:rsidRDefault="00515FA0" w:rsidP="00515FA0">
      <w:pPr>
        <w:pStyle w:val="berschrift2"/>
        <w:numPr>
          <w:ilvl w:val="1"/>
          <w:numId w:val="18"/>
        </w:numPr>
      </w:pPr>
      <w:r>
        <w:t xml:space="preserve"> </w:t>
      </w:r>
      <w:r w:rsidR="008D303D">
        <w:t>„Bist Du da?“</w:t>
      </w:r>
    </w:p>
    <w:p w:rsidR="00EB3165" w:rsidRPr="00DC6360" w:rsidRDefault="00DC6360" w:rsidP="00DC6360">
      <w:pPr>
        <w:ind w:left="1134" w:hanging="1134"/>
        <w:rPr>
          <w:sz w:val="24"/>
          <w:szCs w:val="24"/>
        </w:rPr>
      </w:pPr>
      <w:r w:rsidRPr="00DC6360">
        <w:rPr>
          <w:sz w:val="24"/>
          <w:szCs w:val="24"/>
        </w:rPr>
        <w:t xml:space="preserve">Hinweis: </w:t>
      </w:r>
      <w:r w:rsidRPr="00DC6360">
        <w:rPr>
          <w:sz w:val="24"/>
          <w:szCs w:val="24"/>
        </w:rPr>
        <w:tab/>
        <w:t xml:space="preserve">Beachten Sie zur Bearbeitung der folgenden Arbeitsaufträge das Informationsmaterial </w:t>
      </w:r>
      <w:r w:rsidRPr="00DC6360">
        <w:rPr>
          <w:i/>
          <w:sz w:val="24"/>
          <w:szCs w:val="24"/>
        </w:rPr>
        <w:t>L2 1.2 Informationsmaterial AdressenSoftwarePing.docx</w:t>
      </w:r>
      <w:r w:rsidRPr="00DC6360">
        <w:rPr>
          <w:sz w:val="24"/>
          <w:szCs w:val="24"/>
        </w:rPr>
        <w:t>.</w:t>
      </w:r>
    </w:p>
    <w:p w:rsidR="00DC6360" w:rsidRPr="00DC6360" w:rsidRDefault="00DC6360" w:rsidP="00DC6360">
      <w:pPr>
        <w:ind w:left="1134" w:hanging="1134"/>
        <w:rPr>
          <w:sz w:val="24"/>
          <w:szCs w:val="24"/>
        </w:rPr>
      </w:pPr>
    </w:p>
    <w:p w:rsidR="00B741EC" w:rsidRDefault="00CF669B" w:rsidP="008D303D">
      <w:pPr>
        <w:pStyle w:val="berschrift3"/>
      </w:pPr>
      <w:r>
        <w:t>Namen und Adressen</w:t>
      </w:r>
    </w:p>
    <w:p w:rsidR="002F602C" w:rsidRPr="00073888" w:rsidRDefault="00D6792E" w:rsidP="00073888">
      <w:pPr>
        <w:spacing w:before="240" w:after="0"/>
        <w:rPr>
          <w:sz w:val="24"/>
        </w:rPr>
      </w:pPr>
      <w:r w:rsidRPr="00073888">
        <w:rPr>
          <w:sz w:val="24"/>
        </w:rPr>
        <w:t xml:space="preserve">Starten Sie </w:t>
      </w:r>
      <w:proofErr w:type="spellStart"/>
      <w:r w:rsidRPr="00073888">
        <w:rPr>
          <w:sz w:val="24"/>
        </w:rPr>
        <w:t>Filius</w:t>
      </w:r>
      <w:proofErr w:type="spellEnd"/>
      <w:r w:rsidRPr="00073888">
        <w:rPr>
          <w:sz w:val="24"/>
        </w:rPr>
        <w:t xml:space="preserve">. Laden Sie das Projekt </w:t>
      </w:r>
      <w:r w:rsidR="000C00E0" w:rsidRPr="00073888">
        <w:rPr>
          <w:sz w:val="24"/>
        </w:rPr>
        <w:t xml:space="preserve">L2 1.2 </w:t>
      </w:r>
      <w:proofErr w:type="spellStart"/>
      <w:r w:rsidR="000C00E0" w:rsidRPr="00073888">
        <w:rPr>
          <w:sz w:val="24"/>
        </w:rPr>
        <w:t>Ping.fls</w:t>
      </w:r>
      <w:proofErr w:type="spellEnd"/>
      <w:r w:rsidR="000C00E0" w:rsidRPr="00073888">
        <w:rPr>
          <w:sz w:val="24"/>
        </w:rPr>
        <w:t>.</w:t>
      </w:r>
    </w:p>
    <w:p w:rsidR="00EF2240" w:rsidRDefault="00EF2240" w:rsidP="00073888">
      <w:pPr>
        <w:spacing w:after="0"/>
        <w:rPr>
          <w:noProof/>
        </w:rPr>
      </w:pPr>
    </w:p>
    <w:p w:rsidR="00EF2240" w:rsidRDefault="00EF2240" w:rsidP="00073888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D956F9B" wp14:editId="28E76F51">
            <wp:simplePos x="0" y="0"/>
            <wp:positionH relativeFrom="column">
              <wp:posOffset>378841</wp:posOffset>
            </wp:positionH>
            <wp:positionV relativeFrom="paragraph">
              <wp:posOffset>8179</wp:posOffset>
            </wp:positionV>
            <wp:extent cx="4665600" cy="3942000"/>
            <wp:effectExtent l="19050" t="19050" r="20955" b="20955"/>
            <wp:wrapTight wrapText="bothSides">
              <wp:wrapPolygon edited="0">
                <wp:start x="-88" y="-104"/>
                <wp:lineTo x="-88" y="21610"/>
                <wp:lineTo x="21609" y="21610"/>
                <wp:lineTo x="21609" y="-104"/>
                <wp:lineTo x="-88" y="-104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600" cy="3942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3888" w:rsidRPr="002F602C" w:rsidRDefault="00073888" w:rsidP="00073888">
      <w:pPr>
        <w:spacing w:after="0"/>
      </w:pPr>
    </w:p>
    <w:bookmarkEnd w:id="0"/>
    <w:p w:rsidR="002D3954" w:rsidRDefault="002D3954" w:rsidP="00BD7830">
      <w:pPr>
        <w:spacing w:after="240"/>
        <w:jc w:val="center"/>
      </w:pPr>
    </w:p>
    <w:p w:rsidR="00EF2240" w:rsidRDefault="00EF2240" w:rsidP="00BD7830">
      <w:pPr>
        <w:spacing w:after="240"/>
        <w:jc w:val="center"/>
      </w:pPr>
    </w:p>
    <w:p w:rsidR="00EF2240" w:rsidRDefault="00EF2240" w:rsidP="00BD7830">
      <w:pPr>
        <w:spacing w:after="240"/>
        <w:jc w:val="center"/>
      </w:pPr>
    </w:p>
    <w:p w:rsidR="00EF2240" w:rsidRDefault="00EF2240" w:rsidP="00BD7830">
      <w:pPr>
        <w:spacing w:after="240"/>
        <w:jc w:val="center"/>
      </w:pPr>
    </w:p>
    <w:p w:rsidR="00EF2240" w:rsidRDefault="00EF2240" w:rsidP="00BD7830">
      <w:pPr>
        <w:spacing w:after="240"/>
        <w:jc w:val="center"/>
      </w:pPr>
    </w:p>
    <w:p w:rsidR="00EF2240" w:rsidRDefault="00EF2240" w:rsidP="00BD7830">
      <w:pPr>
        <w:spacing w:after="240"/>
        <w:jc w:val="center"/>
      </w:pPr>
    </w:p>
    <w:p w:rsidR="00EF2240" w:rsidRDefault="00EF2240" w:rsidP="00BD7830">
      <w:pPr>
        <w:spacing w:after="240"/>
        <w:jc w:val="center"/>
      </w:pPr>
    </w:p>
    <w:p w:rsidR="00EF2240" w:rsidRDefault="00EF2240" w:rsidP="00BD7830">
      <w:pPr>
        <w:spacing w:after="240"/>
        <w:jc w:val="center"/>
      </w:pPr>
    </w:p>
    <w:p w:rsidR="00EF2240" w:rsidRDefault="00EF2240" w:rsidP="00BD7830">
      <w:pPr>
        <w:spacing w:after="240"/>
        <w:jc w:val="center"/>
      </w:pPr>
    </w:p>
    <w:p w:rsidR="00EF2240" w:rsidRDefault="00EF2240" w:rsidP="00BD7830">
      <w:pPr>
        <w:spacing w:after="240"/>
        <w:jc w:val="center"/>
      </w:pPr>
    </w:p>
    <w:p w:rsidR="00EF2240" w:rsidRDefault="00EF2240" w:rsidP="00BD7830">
      <w:pPr>
        <w:spacing w:after="240"/>
        <w:jc w:val="center"/>
      </w:pPr>
    </w:p>
    <w:p w:rsidR="00073888" w:rsidRDefault="00073888" w:rsidP="00BD7830">
      <w:pPr>
        <w:spacing w:after="240"/>
        <w:jc w:val="center"/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"/>
        <w:gridCol w:w="7872"/>
      </w:tblGrid>
      <w:tr w:rsidR="00F06D08" w:rsidTr="00073888">
        <w:tc>
          <w:tcPr>
            <w:tcW w:w="1418" w:type="dxa"/>
          </w:tcPr>
          <w:p w:rsidR="00F06D08" w:rsidRPr="00A93B74" w:rsidRDefault="00F06D08" w:rsidP="00B7389C">
            <w:pPr>
              <w:pStyle w:val="script-standard"/>
              <w:widowControl/>
              <w:spacing w:before="60"/>
              <w:rPr>
                <w:b/>
                <w:noProof/>
                <w:sz w:val="20"/>
              </w:rPr>
            </w:pPr>
            <w:r w:rsidRPr="00A93B74">
              <w:rPr>
                <w:b/>
                <w:noProof/>
                <w:sz w:val="20"/>
              </w:rPr>
              <w:t>Name</w:t>
            </w:r>
            <w:r w:rsidR="00D6792E" w:rsidRPr="00A93B74">
              <w:rPr>
                <w:b/>
                <w:noProof/>
                <w:sz w:val="20"/>
              </w:rPr>
              <w:t>n</w:t>
            </w:r>
          </w:p>
        </w:tc>
        <w:tc>
          <w:tcPr>
            <w:tcW w:w="7904" w:type="dxa"/>
          </w:tcPr>
          <w:p w:rsidR="00F06D08" w:rsidRPr="00073888" w:rsidRDefault="00D6792E" w:rsidP="00A93B74">
            <w:pPr>
              <w:spacing w:after="240"/>
              <w:ind w:right="-79"/>
              <w:rPr>
                <w:sz w:val="24"/>
              </w:rPr>
            </w:pPr>
            <w:r w:rsidRPr="00073888">
              <w:rPr>
                <w:sz w:val="24"/>
              </w:rPr>
              <w:t xml:space="preserve">Ändern Sie die Namen der Rechner. Das Notebook bekommt den Namen </w:t>
            </w:r>
            <w:r w:rsidRPr="00073888">
              <w:rPr>
                <w:i/>
                <w:sz w:val="24"/>
              </w:rPr>
              <w:t>Notebook 1</w:t>
            </w:r>
            <w:r w:rsidRPr="00073888">
              <w:rPr>
                <w:sz w:val="24"/>
              </w:rPr>
              <w:t xml:space="preserve">. Der Rechner bekommt den Namen </w:t>
            </w:r>
            <w:r w:rsidRPr="00073888">
              <w:rPr>
                <w:i/>
                <w:sz w:val="24"/>
              </w:rPr>
              <w:t>Server</w:t>
            </w:r>
            <w:r w:rsidRPr="00073888">
              <w:rPr>
                <w:sz w:val="24"/>
              </w:rPr>
              <w:t>.</w:t>
            </w:r>
          </w:p>
        </w:tc>
      </w:tr>
      <w:tr w:rsidR="00F06D08" w:rsidTr="00073888">
        <w:tc>
          <w:tcPr>
            <w:tcW w:w="1418" w:type="dxa"/>
          </w:tcPr>
          <w:p w:rsidR="00F06D08" w:rsidRPr="00A93B74" w:rsidRDefault="00F06D08" w:rsidP="00B7389C">
            <w:pPr>
              <w:pStyle w:val="script-standard"/>
              <w:widowControl/>
              <w:spacing w:before="60"/>
              <w:rPr>
                <w:b/>
                <w:noProof/>
                <w:sz w:val="20"/>
              </w:rPr>
            </w:pPr>
            <w:r w:rsidRPr="00A93B74">
              <w:rPr>
                <w:b/>
                <w:noProof/>
                <w:sz w:val="20"/>
              </w:rPr>
              <w:t>IP-Adresse</w:t>
            </w:r>
            <w:r w:rsidR="00D6792E" w:rsidRPr="00A93B74">
              <w:rPr>
                <w:b/>
                <w:noProof/>
                <w:sz w:val="20"/>
              </w:rPr>
              <w:t>n</w:t>
            </w:r>
          </w:p>
        </w:tc>
        <w:tc>
          <w:tcPr>
            <w:tcW w:w="7904" w:type="dxa"/>
          </w:tcPr>
          <w:p w:rsidR="00A93B74" w:rsidRDefault="00A93B74" w:rsidP="00A93B74">
            <w:pPr>
              <w:ind w:right="-108"/>
              <w:jc w:val="left"/>
              <w:rPr>
                <w:sz w:val="24"/>
              </w:rPr>
            </w:pPr>
            <w:r>
              <w:rPr>
                <w:sz w:val="24"/>
              </w:rPr>
              <w:t>Überprüfen Sie die IP-Adressen der beiden Netzwerkkomponenten und ändern Sie diese gegebenenfalls:</w:t>
            </w:r>
          </w:p>
          <w:p w:rsidR="00F06D08" w:rsidRPr="00073888" w:rsidRDefault="00D6792E" w:rsidP="00BD7830">
            <w:pPr>
              <w:rPr>
                <w:sz w:val="24"/>
              </w:rPr>
            </w:pPr>
            <w:r w:rsidRPr="00073888">
              <w:rPr>
                <w:sz w:val="24"/>
              </w:rPr>
              <w:t xml:space="preserve">Notebook 1: </w:t>
            </w:r>
            <w:r w:rsidRPr="00073888">
              <w:rPr>
                <w:sz w:val="24"/>
              </w:rPr>
              <w:tab/>
              <w:t>192.168.0.10</w:t>
            </w:r>
          </w:p>
          <w:p w:rsidR="00D6792E" w:rsidRPr="00073888" w:rsidRDefault="00D6792E" w:rsidP="00A93B74">
            <w:pPr>
              <w:spacing w:after="240"/>
              <w:rPr>
                <w:sz w:val="24"/>
              </w:rPr>
            </w:pPr>
            <w:r w:rsidRPr="00073888">
              <w:rPr>
                <w:sz w:val="24"/>
              </w:rPr>
              <w:t>Server:</w:t>
            </w:r>
            <w:r w:rsidRPr="00073888">
              <w:rPr>
                <w:sz w:val="24"/>
              </w:rPr>
              <w:tab/>
            </w:r>
            <w:r w:rsidRPr="00073888">
              <w:rPr>
                <w:sz w:val="24"/>
              </w:rPr>
              <w:tab/>
              <w:t>192.168.0.11</w:t>
            </w:r>
          </w:p>
        </w:tc>
      </w:tr>
      <w:tr w:rsidR="00E36D8B" w:rsidTr="00073888">
        <w:tc>
          <w:tcPr>
            <w:tcW w:w="1418" w:type="dxa"/>
          </w:tcPr>
          <w:p w:rsidR="00E36D8B" w:rsidRDefault="00E36D8B" w:rsidP="00B7389C">
            <w:pPr>
              <w:pStyle w:val="script-standard"/>
              <w:widowControl/>
              <w:spacing w:before="60"/>
              <w:rPr>
                <w:b/>
                <w:noProof/>
              </w:rPr>
            </w:pPr>
            <w:r w:rsidRPr="00A93B74">
              <w:rPr>
                <w:b/>
                <w:noProof/>
                <w:sz w:val="20"/>
              </w:rPr>
              <w:t>Beschriftung</w:t>
            </w:r>
          </w:p>
        </w:tc>
        <w:tc>
          <w:tcPr>
            <w:tcW w:w="7904" w:type="dxa"/>
          </w:tcPr>
          <w:p w:rsidR="00050258" w:rsidRDefault="00E36D8B" w:rsidP="00050258">
            <w:pPr>
              <w:jc w:val="left"/>
              <w:rPr>
                <w:sz w:val="24"/>
              </w:rPr>
            </w:pPr>
            <w:r w:rsidRPr="00073888">
              <w:rPr>
                <w:sz w:val="24"/>
              </w:rPr>
              <w:t>Löschen Sie alle Beschriftungen</w:t>
            </w:r>
            <w:r w:rsidR="00EF2240">
              <w:rPr>
                <w:sz w:val="24"/>
              </w:rPr>
              <w:t xml:space="preserve">. </w:t>
            </w:r>
          </w:p>
          <w:p w:rsidR="00E36D8B" w:rsidRPr="00073888" w:rsidRDefault="00EF2240" w:rsidP="00050258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(Überschrift </w:t>
            </w:r>
            <w:r w:rsidR="00050258">
              <w:rPr>
                <w:rFonts w:ascii="Arial" w:hAnsi="Arial" w:cs="Arial"/>
                <w:sz w:val="24"/>
              </w:rPr>
              <w:t>"</w:t>
            </w:r>
            <w:r>
              <w:rPr>
                <w:sz w:val="24"/>
              </w:rPr>
              <w:t>1.1 Client –Server</w:t>
            </w:r>
            <w:r w:rsidR="00050258">
              <w:rPr>
                <w:rFonts w:ascii="Arial" w:hAnsi="Arial" w:cs="Arial"/>
                <w:sz w:val="24"/>
              </w:rPr>
              <w:t>"</w:t>
            </w:r>
            <w:r>
              <w:rPr>
                <w:sz w:val="24"/>
              </w:rPr>
              <w:t xml:space="preserve"> und </w:t>
            </w:r>
            <w:r w:rsidR="00050258">
              <w:rPr>
                <w:sz w:val="24"/>
              </w:rPr>
              <w:t>graue Gliederungsfläche)</w:t>
            </w:r>
          </w:p>
        </w:tc>
      </w:tr>
    </w:tbl>
    <w:p w:rsidR="00EB3165" w:rsidRDefault="00EB3165" w:rsidP="00A93B74">
      <w:pPr>
        <w:pStyle w:val="Listenabsatz"/>
        <w:ind w:left="0"/>
      </w:pPr>
      <w:bookmarkStart w:id="1" w:name="_GoBack"/>
      <w:bookmarkEnd w:id="1"/>
    </w:p>
    <w:p w:rsidR="000C00E0" w:rsidRDefault="000C00E0" w:rsidP="002F602C">
      <w:pPr>
        <w:pStyle w:val="berschrift3"/>
      </w:pPr>
      <w:r>
        <w:br w:type="page"/>
      </w:r>
    </w:p>
    <w:p w:rsidR="00DC6360" w:rsidRPr="00DC6360" w:rsidRDefault="00DC6360" w:rsidP="00DC6360"/>
    <w:p w:rsidR="00FD7CF7" w:rsidRDefault="008D303D" w:rsidP="000C00E0">
      <w:pPr>
        <w:pStyle w:val="berschrift3"/>
        <w:numPr>
          <w:ilvl w:val="2"/>
          <w:numId w:val="20"/>
        </w:numPr>
      </w:pPr>
      <w:r>
        <w:t>Softwareinstallation</w:t>
      </w:r>
    </w:p>
    <w:p w:rsidR="008D303D" w:rsidRPr="00073888" w:rsidRDefault="00D6792E" w:rsidP="008D303D">
      <w:pPr>
        <w:rPr>
          <w:sz w:val="24"/>
        </w:rPr>
      </w:pPr>
      <w:r w:rsidRPr="00073888">
        <w:rPr>
          <w:sz w:val="24"/>
        </w:rPr>
        <w:t xml:space="preserve">Installieren Sie auf beiden Rechnern die Software </w:t>
      </w:r>
      <w:r w:rsidRPr="00073888">
        <w:rPr>
          <w:i/>
          <w:sz w:val="24"/>
        </w:rPr>
        <w:t>Befehlszeile</w:t>
      </w:r>
      <w:r w:rsidRPr="00073888">
        <w:rPr>
          <w:sz w:val="24"/>
        </w:rPr>
        <w:t>.</w:t>
      </w:r>
    </w:p>
    <w:p w:rsidR="00E91C40" w:rsidRPr="00073888" w:rsidRDefault="00E91C40" w:rsidP="00E91C40">
      <w:pPr>
        <w:pStyle w:val="Listenabsatz"/>
        <w:ind w:left="0"/>
        <w:rPr>
          <w:sz w:val="24"/>
        </w:rPr>
      </w:pPr>
      <w:r w:rsidRPr="00073888">
        <w:rPr>
          <w:sz w:val="24"/>
        </w:rPr>
        <w:t xml:space="preserve">Speichern Sie Ihr Ergebnis unter dem Namen </w:t>
      </w:r>
      <w:r w:rsidR="00D83DC1">
        <w:rPr>
          <w:i/>
          <w:sz w:val="24"/>
        </w:rPr>
        <w:t xml:space="preserve">L2 1.2 Lösung </w:t>
      </w:r>
      <w:proofErr w:type="spellStart"/>
      <w:r w:rsidR="00D83DC1">
        <w:rPr>
          <w:i/>
          <w:sz w:val="24"/>
        </w:rPr>
        <w:t>P</w:t>
      </w:r>
      <w:r w:rsidR="004F0997" w:rsidRPr="00073888">
        <w:rPr>
          <w:i/>
          <w:sz w:val="24"/>
        </w:rPr>
        <w:t>i</w:t>
      </w:r>
      <w:r w:rsidRPr="00073888">
        <w:rPr>
          <w:i/>
          <w:sz w:val="24"/>
        </w:rPr>
        <w:t>ng.fls</w:t>
      </w:r>
      <w:proofErr w:type="spellEnd"/>
      <w:r w:rsidRPr="00073888">
        <w:rPr>
          <w:sz w:val="24"/>
        </w:rPr>
        <w:t xml:space="preserve"> ab.</w:t>
      </w:r>
    </w:p>
    <w:p w:rsidR="00E91C40" w:rsidRDefault="00E91C40" w:rsidP="008D303D"/>
    <w:p w:rsidR="005B660A" w:rsidRDefault="00C74834" w:rsidP="005B660A">
      <w:pPr>
        <w:pStyle w:val="berschrift3"/>
        <w:rPr>
          <w:i/>
        </w:rPr>
      </w:pPr>
      <w:r>
        <w:t xml:space="preserve">Der Kommandozeilenbefehl </w:t>
      </w:r>
      <w:r>
        <w:rPr>
          <w:i/>
        </w:rPr>
        <w:t>pi</w:t>
      </w:r>
      <w:r w:rsidRPr="00C74834">
        <w:rPr>
          <w:i/>
        </w:rPr>
        <w:t>ng</w:t>
      </w:r>
    </w:p>
    <w:p w:rsidR="00EE198C" w:rsidRPr="00073888" w:rsidRDefault="00D6792E" w:rsidP="00073888">
      <w:pPr>
        <w:pStyle w:val="berschrift4"/>
        <w:spacing w:before="240"/>
        <w:ind w:left="862" w:hanging="862"/>
        <w:rPr>
          <w:rFonts w:asciiTheme="minorHAnsi" w:hAnsiTheme="minorHAnsi" w:cstheme="minorHAnsi"/>
          <w:sz w:val="24"/>
        </w:rPr>
      </w:pPr>
      <w:r w:rsidRPr="00073888">
        <w:rPr>
          <w:rFonts w:asciiTheme="minorHAnsi" w:hAnsiTheme="minorHAnsi" w:cstheme="minorHAnsi"/>
          <w:sz w:val="24"/>
        </w:rPr>
        <w:t xml:space="preserve">Öffnen Sie auf </w:t>
      </w:r>
      <w:r w:rsidR="00E36D8B" w:rsidRPr="00073888">
        <w:rPr>
          <w:rFonts w:asciiTheme="minorHAnsi" w:hAnsiTheme="minorHAnsi" w:cstheme="minorHAnsi"/>
          <w:i/>
          <w:sz w:val="24"/>
        </w:rPr>
        <w:t>Noteb</w:t>
      </w:r>
      <w:r w:rsidRPr="00073888">
        <w:rPr>
          <w:rFonts w:asciiTheme="minorHAnsi" w:hAnsiTheme="minorHAnsi" w:cstheme="minorHAnsi"/>
          <w:i/>
          <w:sz w:val="24"/>
        </w:rPr>
        <w:t>ook 1</w:t>
      </w:r>
      <w:r w:rsidRPr="00073888">
        <w:rPr>
          <w:rFonts w:asciiTheme="minorHAnsi" w:hAnsiTheme="minorHAnsi" w:cstheme="minorHAnsi"/>
          <w:sz w:val="24"/>
        </w:rPr>
        <w:t xml:space="preserve"> das Programm Befehlszeile und fragen Sie den Server, ob er erreichbar ist. </w:t>
      </w:r>
      <w:r w:rsidR="00E6380B" w:rsidRPr="00073888">
        <w:rPr>
          <w:rFonts w:asciiTheme="minorHAnsi" w:hAnsiTheme="minorHAnsi" w:cstheme="minorHAnsi"/>
          <w:sz w:val="24"/>
        </w:rPr>
        <w:t>Notieren Sie das vollständige Kommando.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6D8B" w:rsidTr="00E36D8B">
        <w:tc>
          <w:tcPr>
            <w:tcW w:w="9060" w:type="dxa"/>
          </w:tcPr>
          <w:p w:rsidR="00E36D8B" w:rsidRDefault="00E36D8B" w:rsidP="00E03C1D">
            <w:pPr>
              <w:pStyle w:val="Lsung"/>
              <w:spacing w:after="0"/>
            </w:pPr>
          </w:p>
          <w:p w:rsidR="00E03C1D" w:rsidRDefault="00E03C1D" w:rsidP="00E03C1D">
            <w:pPr>
              <w:pStyle w:val="Lsung"/>
              <w:spacing w:after="0"/>
            </w:pPr>
          </w:p>
        </w:tc>
      </w:tr>
    </w:tbl>
    <w:p w:rsidR="00E36D8B" w:rsidRPr="00073888" w:rsidRDefault="00E36D8B" w:rsidP="00073888">
      <w:pPr>
        <w:pStyle w:val="berschrift4"/>
        <w:spacing w:before="240"/>
        <w:ind w:left="862" w:hanging="862"/>
        <w:rPr>
          <w:rFonts w:asciiTheme="minorHAnsi" w:hAnsiTheme="minorHAnsi" w:cstheme="minorHAnsi"/>
          <w:sz w:val="24"/>
        </w:rPr>
      </w:pPr>
      <w:r w:rsidRPr="00073888">
        <w:rPr>
          <w:rFonts w:asciiTheme="minorHAnsi" w:hAnsiTheme="minorHAnsi" w:cstheme="minorHAnsi"/>
          <w:sz w:val="24"/>
        </w:rPr>
        <w:t xml:space="preserve">Lassen Sie umgekehrt den Server fragen, ob das Notebook erreichbar ist. Notieren Sie </w:t>
      </w:r>
      <w:r w:rsidR="00E6380B" w:rsidRPr="00073888">
        <w:rPr>
          <w:rFonts w:asciiTheme="minorHAnsi" w:hAnsiTheme="minorHAnsi" w:cstheme="minorHAnsi"/>
          <w:sz w:val="24"/>
        </w:rPr>
        <w:t>das vollständige Kommando.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6D8B" w:rsidTr="00B7389C">
        <w:tc>
          <w:tcPr>
            <w:tcW w:w="9060" w:type="dxa"/>
          </w:tcPr>
          <w:p w:rsidR="00E36D8B" w:rsidRDefault="00E36D8B" w:rsidP="00E03C1D">
            <w:pPr>
              <w:pStyle w:val="Lsung"/>
              <w:spacing w:after="0"/>
            </w:pPr>
          </w:p>
          <w:p w:rsidR="00E03C1D" w:rsidRDefault="00E03C1D" w:rsidP="00E03C1D">
            <w:pPr>
              <w:pStyle w:val="Lsung"/>
              <w:spacing w:after="0"/>
            </w:pPr>
          </w:p>
        </w:tc>
      </w:tr>
    </w:tbl>
    <w:p w:rsidR="00E36D8B" w:rsidRPr="00073888" w:rsidRDefault="00E36D8B" w:rsidP="00073888">
      <w:pPr>
        <w:pStyle w:val="berschrift4"/>
        <w:spacing w:before="240"/>
        <w:ind w:left="862" w:hanging="862"/>
        <w:rPr>
          <w:rFonts w:asciiTheme="minorHAnsi" w:hAnsiTheme="minorHAnsi" w:cstheme="minorHAnsi"/>
          <w:sz w:val="24"/>
        </w:rPr>
      </w:pPr>
      <w:r w:rsidRPr="00073888">
        <w:rPr>
          <w:rFonts w:asciiTheme="minorHAnsi" w:hAnsiTheme="minorHAnsi" w:cstheme="minorHAnsi"/>
          <w:sz w:val="24"/>
        </w:rPr>
        <w:t xml:space="preserve">Wie oft wird </w:t>
      </w:r>
      <w:r w:rsidR="00B33F79" w:rsidRPr="00073888">
        <w:rPr>
          <w:rFonts w:asciiTheme="minorHAnsi" w:hAnsiTheme="minorHAnsi" w:cstheme="minorHAnsi"/>
          <w:sz w:val="24"/>
        </w:rPr>
        <w:t xml:space="preserve">der </w:t>
      </w:r>
      <w:r w:rsidRPr="00073888">
        <w:rPr>
          <w:rFonts w:asciiTheme="minorHAnsi" w:hAnsiTheme="minorHAnsi" w:cstheme="minorHAnsi"/>
          <w:sz w:val="24"/>
        </w:rPr>
        <w:t>Empfänger gefragt, ob er da ist, wenn Sie den ping-Befehl einmal benutzen?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6D8B" w:rsidTr="00B7389C">
        <w:tc>
          <w:tcPr>
            <w:tcW w:w="9060" w:type="dxa"/>
          </w:tcPr>
          <w:p w:rsidR="00E36D8B" w:rsidRPr="00D60DFC" w:rsidRDefault="00E36D8B" w:rsidP="00B7389C">
            <w:pPr>
              <w:pStyle w:val="Lsung"/>
              <w:spacing w:after="0"/>
              <w:rPr>
                <w:lang w:val="de-DE"/>
              </w:rPr>
            </w:pPr>
          </w:p>
          <w:p w:rsidR="00E36D8B" w:rsidRPr="00D60DFC" w:rsidRDefault="00E36D8B" w:rsidP="00B7389C">
            <w:pPr>
              <w:pStyle w:val="Lsung"/>
              <w:spacing w:after="0"/>
              <w:rPr>
                <w:lang w:val="de-DE"/>
              </w:rPr>
            </w:pPr>
          </w:p>
        </w:tc>
      </w:tr>
    </w:tbl>
    <w:p w:rsidR="00E36D8B" w:rsidRDefault="00E36D8B" w:rsidP="008B4494">
      <w:pPr>
        <w:spacing w:after="0"/>
        <w:rPr>
          <w:sz w:val="2"/>
          <w:szCs w:val="2"/>
        </w:rPr>
      </w:pPr>
    </w:p>
    <w:p w:rsidR="00E6380B" w:rsidRPr="00073888" w:rsidRDefault="00002E16" w:rsidP="00073888">
      <w:pPr>
        <w:pStyle w:val="berschrift4"/>
        <w:spacing w:before="240"/>
        <w:ind w:left="862" w:hanging="862"/>
        <w:rPr>
          <w:rFonts w:asciiTheme="minorHAnsi" w:hAnsiTheme="minorHAnsi" w:cstheme="minorHAnsi"/>
          <w:sz w:val="24"/>
        </w:rPr>
      </w:pPr>
      <w:r w:rsidRPr="00073888">
        <w:rPr>
          <w:rFonts w:asciiTheme="minorHAnsi" w:hAnsiTheme="minorHAnsi" w:cstheme="minorHAnsi"/>
          <w:sz w:val="24"/>
        </w:rPr>
        <w:t xml:space="preserve">Notieren Sie, welche </w:t>
      </w:r>
      <w:r w:rsidR="00E6380B" w:rsidRPr="00073888">
        <w:rPr>
          <w:rFonts w:asciiTheme="minorHAnsi" w:hAnsiTheme="minorHAnsi" w:cstheme="minorHAnsi"/>
          <w:sz w:val="24"/>
        </w:rPr>
        <w:t>Informationen Ihnen der ping-Befehl</w:t>
      </w:r>
      <w:r w:rsidRPr="00073888">
        <w:rPr>
          <w:rFonts w:asciiTheme="minorHAnsi" w:hAnsiTheme="minorHAnsi" w:cstheme="minorHAnsi"/>
          <w:sz w:val="24"/>
        </w:rPr>
        <w:t xml:space="preserve"> liefert</w:t>
      </w:r>
      <w:r w:rsidR="00E6380B" w:rsidRPr="00073888">
        <w:rPr>
          <w:rFonts w:asciiTheme="minorHAnsi" w:hAnsiTheme="minorHAnsi" w:cstheme="minorHAnsi"/>
          <w:sz w:val="24"/>
        </w:rPr>
        <w:t>?</w:t>
      </w:r>
      <w:r w:rsidRPr="00073888">
        <w:rPr>
          <w:rFonts w:asciiTheme="minorHAnsi" w:hAnsiTheme="minorHAnsi" w:cstheme="minorHAnsi"/>
          <w:sz w:val="24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6380B" w:rsidTr="00FD732D">
        <w:tc>
          <w:tcPr>
            <w:tcW w:w="9060" w:type="dxa"/>
          </w:tcPr>
          <w:p w:rsidR="00002E16" w:rsidRDefault="00002E16" w:rsidP="00FD732D">
            <w:pPr>
              <w:pStyle w:val="Lsung"/>
              <w:spacing w:after="0"/>
              <w:rPr>
                <w:lang w:val="de-DE"/>
              </w:rPr>
            </w:pPr>
          </w:p>
          <w:p w:rsidR="00E03C1D" w:rsidRPr="00002E16" w:rsidRDefault="00E03C1D" w:rsidP="00FD732D">
            <w:pPr>
              <w:pStyle w:val="Lsung"/>
              <w:spacing w:after="0"/>
              <w:rPr>
                <w:lang w:val="de-DE"/>
              </w:rPr>
            </w:pPr>
          </w:p>
        </w:tc>
      </w:tr>
      <w:tr w:rsidR="00002E16" w:rsidTr="00FD732D">
        <w:tc>
          <w:tcPr>
            <w:tcW w:w="9060" w:type="dxa"/>
          </w:tcPr>
          <w:p w:rsidR="00002E16" w:rsidRDefault="00002E16" w:rsidP="00FD732D">
            <w:pPr>
              <w:pStyle w:val="Lsung"/>
              <w:spacing w:after="0"/>
              <w:rPr>
                <w:lang w:val="de-DE"/>
              </w:rPr>
            </w:pPr>
          </w:p>
          <w:p w:rsidR="00E03C1D" w:rsidRPr="00002E16" w:rsidRDefault="00E03C1D" w:rsidP="00FD732D">
            <w:pPr>
              <w:pStyle w:val="Lsung"/>
              <w:spacing w:after="0"/>
              <w:rPr>
                <w:lang w:val="de-DE"/>
              </w:rPr>
            </w:pPr>
          </w:p>
        </w:tc>
      </w:tr>
      <w:tr w:rsidR="00002E16" w:rsidTr="00FD732D">
        <w:tc>
          <w:tcPr>
            <w:tcW w:w="9060" w:type="dxa"/>
          </w:tcPr>
          <w:p w:rsidR="00002E16" w:rsidRDefault="00002E16" w:rsidP="00FD732D">
            <w:pPr>
              <w:pStyle w:val="Lsung"/>
              <w:spacing w:after="0"/>
              <w:rPr>
                <w:lang w:val="de-DE"/>
              </w:rPr>
            </w:pPr>
          </w:p>
          <w:p w:rsidR="00E03C1D" w:rsidRPr="00002E16" w:rsidRDefault="00E03C1D" w:rsidP="00FD732D">
            <w:pPr>
              <w:pStyle w:val="Lsung"/>
              <w:spacing w:after="0"/>
              <w:rPr>
                <w:lang w:val="de-DE"/>
              </w:rPr>
            </w:pPr>
          </w:p>
        </w:tc>
      </w:tr>
      <w:tr w:rsidR="00002E16" w:rsidTr="00FD732D">
        <w:tc>
          <w:tcPr>
            <w:tcW w:w="9060" w:type="dxa"/>
          </w:tcPr>
          <w:p w:rsidR="00002E16" w:rsidRDefault="00002E16" w:rsidP="00FD732D">
            <w:pPr>
              <w:pStyle w:val="Lsung"/>
              <w:spacing w:after="0"/>
              <w:rPr>
                <w:lang w:val="de-DE"/>
              </w:rPr>
            </w:pPr>
          </w:p>
          <w:p w:rsidR="00E03C1D" w:rsidRPr="00002E16" w:rsidRDefault="00E03C1D" w:rsidP="00FD732D">
            <w:pPr>
              <w:pStyle w:val="Lsung"/>
              <w:spacing w:after="0"/>
              <w:rPr>
                <w:lang w:val="de-DE"/>
              </w:rPr>
            </w:pPr>
          </w:p>
        </w:tc>
      </w:tr>
    </w:tbl>
    <w:p w:rsidR="00002E16" w:rsidRPr="00073888" w:rsidRDefault="00002E16" w:rsidP="005E553F">
      <w:pPr>
        <w:pStyle w:val="berschrift4"/>
        <w:spacing w:before="240" w:after="240"/>
        <w:ind w:left="862" w:hanging="862"/>
        <w:jc w:val="left"/>
        <w:rPr>
          <w:rFonts w:asciiTheme="minorHAnsi" w:hAnsiTheme="minorHAnsi" w:cstheme="minorHAnsi"/>
          <w:sz w:val="24"/>
        </w:rPr>
      </w:pPr>
      <w:r w:rsidRPr="00073888">
        <w:rPr>
          <w:rFonts w:asciiTheme="minorHAnsi" w:hAnsiTheme="minorHAnsi" w:cstheme="minorHAnsi"/>
          <w:sz w:val="24"/>
        </w:rPr>
        <w:t xml:space="preserve">Ändern Sie mit Hilfe des Schiebereglers die Geschwindigkeit auf 50%. Wiederholen Sie die Aufgabe </w:t>
      </w:r>
      <w:r w:rsidR="005E553F">
        <w:rPr>
          <w:rFonts w:asciiTheme="minorHAnsi" w:hAnsiTheme="minorHAnsi" w:cstheme="minorHAnsi"/>
          <w:sz w:val="24"/>
        </w:rPr>
        <w:t>1.2.</w:t>
      </w:r>
      <w:r w:rsidRPr="00073888">
        <w:rPr>
          <w:rFonts w:asciiTheme="minorHAnsi" w:hAnsiTheme="minorHAnsi" w:cstheme="minorHAnsi"/>
          <w:sz w:val="24"/>
        </w:rPr>
        <w:t xml:space="preserve">3.1. </w:t>
      </w:r>
      <w:r w:rsidR="005D103F" w:rsidRPr="00073888">
        <w:rPr>
          <w:rFonts w:asciiTheme="minorHAnsi" w:hAnsiTheme="minorHAnsi" w:cstheme="minorHAnsi"/>
          <w:sz w:val="24"/>
        </w:rPr>
        <w:t xml:space="preserve">Notieren Sie die Übertragungszeiten. </w:t>
      </w:r>
      <w:r w:rsidR="005E553F">
        <w:rPr>
          <w:rFonts w:asciiTheme="minorHAnsi" w:hAnsiTheme="minorHAnsi" w:cstheme="minorHAnsi"/>
          <w:sz w:val="24"/>
        </w:rPr>
        <w:br/>
        <w:t>Welche Veränderungen können Sie bei den angezeigten Informationen feststellen</w:t>
      </w:r>
      <w:r w:rsidR="005D103F" w:rsidRPr="00073888">
        <w:rPr>
          <w:rFonts w:asciiTheme="minorHAnsi" w:hAnsiTheme="minorHAnsi" w:cstheme="minorHAnsi"/>
          <w:sz w:val="24"/>
        </w:rPr>
        <w:t>?</w:t>
      </w:r>
    </w:p>
    <w:tbl>
      <w:tblPr>
        <w:tblStyle w:val="Tabellen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134"/>
        <w:gridCol w:w="709"/>
      </w:tblGrid>
      <w:tr w:rsidR="005D103F" w:rsidTr="005D103F">
        <w:trPr>
          <w:trHeight w:val="360"/>
        </w:trPr>
        <w:tc>
          <w:tcPr>
            <w:tcW w:w="1271" w:type="dxa"/>
          </w:tcPr>
          <w:p w:rsidR="005D103F" w:rsidRPr="00002E16" w:rsidRDefault="005D103F" w:rsidP="005D103F">
            <w:r>
              <w:t>100%:</w:t>
            </w:r>
            <w:r>
              <w:br/>
            </w:r>
          </w:p>
        </w:tc>
        <w:tc>
          <w:tcPr>
            <w:tcW w:w="1134" w:type="dxa"/>
          </w:tcPr>
          <w:p w:rsidR="005D103F" w:rsidRPr="00002E16" w:rsidRDefault="005D103F" w:rsidP="005D103F">
            <w:pPr>
              <w:pStyle w:val="Lsung"/>
            </w:pPr>
          </w:p>
        </w:tc>
        <w:tc>
          <w:tcPr>
            <w:tcW w:w="709" w:type="dxa"/>
          </w:tcPr>
          <w:p w:rsidR="005D103F" w:rsidRPr="00002E16" w:rsidRDefault="005D103F" w:rsidP="005D103F">
            <w:proofErr w:type="spellStart"/>
            <w:r>
              <w:t>ms</w:t>
            </w:r>
            <w:proofErr w:type="spellEnd"/>
          </w:p>
        </w:tc>
      </w:tr>
      <w:tr w:rsidR="005D103F" w:rsidTr="005D103F">
        <w:trPr>
          <w:trHeight w:val="360"/>
        </w:trPr>
        <w:tc>
          <w:tcPr>
            <w:tcW w:w="1271" w:type="dxa"/>
          </w:tcPr>
          <w:p w:rsidR="005D103F" w:rsidRPr="00002E16" w:rsidRDefault="005D103F" w:rsidP="005D103F">
            <w:r>
              <w:t>50%:</w:t>
            </w:r>
            <w:r>
              <w:br/>
            </w:r>
          </w:p>
        </w:tc>
        <w:tc>
          <w:tcPr>
            <w:tcW w:w="1134" w:type="dxa"/>
          </w:tcPr>
          <w:p w:rsidR="005D103F" w:rsidRPr="00002E16" w:rsidRDefault="005D103F" w:rsidP="005D103F"/>
        </w:tc>
        <w:tc>
          <w:tcPr>
            <w:tcW w:w="709" w:type="dxa"/>
          </w:tcPr>
          <w:p w:rsidR="005D103F" w:rsidRPr="00002E16" w:rsidRDefault="005D103F" w:rsidP="005D103F">
            <w:proofErr w:type="spellStart"/>
            <w:r>
              <w:t>ms</w:t>
            </w:r>
            <w:proofErr w:type="spellEnd"/>
          </w:p>
        </w:tc>
      </w:tr>
    </w:tbl>
    <w:p w:rsidR="00002E16" w:rsidRPr="008B4494" w:rsidRDefault="00002E16" w:rsidP="00E6380B"/>
    <w:sectPr w:rsidR="00002E16" w:rsidRPr="008B4494" w:rsidSect="002D39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374" w:rsidRDefault="00F23374" w:rsidP="004D1159">
      <w:r>
        <w:separator/>
      </w:r>
    </w:p>
  </w:endnote>
  <w:endnote w:type="continuationSeparator" w:id="0">
    <w:p w:rsidR="00F23374" w:rsidRDefault="00F23374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DFC" w:rsidRDefault="00D60DF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Default="00312C24" w:rsidP="00E6380B">
    <w:pPr>
      <w:pStyle w:val="Fuzeile"/>
      <w:pBdr>
        <w:top w:val="single" w:sz="4" w:space="1" w:color="auto"/>
      </w:pBdr>
    </w:pPr>
    <w:r w:rsidRPr="00E6380B">
      <w:rPr>
        <w:sz w:val="18"/>
        <w:szCs w:val="18"/>
      </w:rPr>
      <w:fldChar w:fldCharType="begin"/>
    </w:r>
    <w:r w:rsidRPr="00E6380B">
      <w:rPr>
        <w:sz w:val="18"/>
        <w:szCs w:val="18"/>
      </w:rPr>
      <w:instrText xml:space="preserve"> FILENAME   \* MERGEFORMAT </w:instrText>
    </w:r>
    <w:r w:rsidRPr="00E6380B">
      <w:rPr>
        <w:sz w:val="18"/>
        <w:szCs w:val="18"/>
      </w:rPr>
      <w:fldChar w:fldCharType="separate"/>
    </w:r>
    <w:r w:rsidR="00EB3165">
      <w:rPr>
        <w:noProof/>
        <w:sz w:val="18"/>
        <w:szCs w:val="18"/>
      </w:rPr>
      <w:t>L2 1.2 Arbeitsauftrag Ping.docx</w:t>
    </w:r>
    <w:r w:rsidRPr="00E6380B">
      <w:rPr>
        <w:noProof/>
        <w:sz w:val="18"/>
        <w:szCs w:val="18"/>
      </w:rPr>
      <w:fldChar w:fldCharType="end"/>
    </w:r>
    <w:r w:rsidR="00E6380B">
      <w:tab/>
    </w:r>
    <w:r w:rsidR="004D1159">
      <w:tab/>
    </w:r>
    <w:r w:rsidR="00BF2B0E">
      <w:fldChar w:fldCharType="begin"/>
    </w:r>
    <w:r w:rsidR="00BF2B0E">
      <w:instrText xml:space="preserve"> PAGE   \* MERGEFORMAT </w:instrText>
    </w:r>
    <w:r w:rsidR="00BF2B0E">
      <w:fldChar w:fldCharType="separate"/>
    </w:r>
    <w:r w:rsidR="00050258">
      <w:rPr>
        <w:noProof/>
      </w:rPr>
      <w:t>2</w:t>
    </w:r>
    <w:r w:rsidR="00BF2B0E">
      <w:rPr>
        <w:noProof/>
      </w:rPr>
      <w:fldChar w:fldCharType="end"/>
    </w:r>
    <w:r w:rsidR="004D1159">
      <w:t xml:space="preserve"> </w:t>
    </w:r>
    <w:r w:rsidR="00E6380B">
      <w:t>/</w:t>
    </w:r>
    <w:r w:rsidR="004D1159">
      <w:t xml:space="preserve"> </w:t>
    </w:r>
    <w:r w:rsidR="00F23374">
      <w:fldChar w:fldCharType="begin"/>
    </w:r>
    <w:r w:rsidR="00F23374">
      <w:instrText xml:space="preserve"> NUMPAGES   \* MERGEFORMAT </w:instrText>
    </w:r>
    <w:r w:rsidR="00F23374">
      <w:fldChar w:fldCharType="separate"/>
    </w:r>
    <w:r w:rsidR="00050258">
      <w:rPr>
        <w:noProof/>
      </w:rPr>
      <w:t>2</w:t>
    </w:r>
    <w:r w:rsidR="00F2337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DFC" w:rsidRDefault="00D60DF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374" w:rsidRDefault="00F23374" w:rsidP="004D1159">
      <w:r>
        <w:separator/>
      </w:r>
    </w:p>
  </w:footnote>
  <w:footnote w:type="continuationSeparator" w:id="0">
    <w:p w:rsidR="00F23374" w:rsidRDefault="00F23374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DFC" w:rsidRDefault="00D60DF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4A" w:rsidRDefault="00F23374" w:rsidP="00E6380B">
    <w:pPr>
      <w:pStyle w:val="Kopfzeile"/>
      <w:pBdr>
        <w:bottom w:val="single" w:sz="4" w:space="1" w:color="auto"/>
      </w:pBdr>
    </w:pPr>
    <w:r>
      <w:fldChar w:fldCharType="begin"/>
    </w:r>
    <w:r>
      <w:instrText xml:space="preserve"> STYLEREF  "Überschrift 1"  \* MERGEFORMAT </w:instrText>
    </w:r>
    <w:r>
      <w:fldChar w:fldCharType="separate"/>
    </w:r>
    <w:r w:rsidR="00050258">
      <w:rPr>
        <w:noProof/>
      </w:rPr>
      <w:t>Zentrale Bestandteile eines Netzwerks</w:t>
    </w:r>
    <w:r>
      <w:rPr>
        <w:noProof/>
      </w:rPr>
      <w:fldChar w:fldCharType="end"/>
    </w:r>
    <w:r w:rsidR="00F64277">
      <w:rPr>
        <w:noProof/>
      </w:rPr>
      <w:tab/>
    </w:r>
    <w:r w:rsidR="00F64277">
      <w:rPr>
        <w:noProof/>
      </w:rPr>
      <w:tab/>
      <w:t xml:space="preserve">AB </w:t>
    </w:r>
    <w:r w:rsidR="00F64277">
      <w:rPr>
        <w:noProof/>
      </w:rPr>
      <w:fldChar w:fldCharType="begin"/>
    </w:r>
    <w:r w:rsidR="00F64277">
      <w:rPr>
        <w:noProof/>
      </w:rPr>
      <w:instrText xml:space="preserve"> STYLEREF  "Überschrift 2" \r  \* MERGEFORMAT </w:instrText>
    </w:r>
    <w:r w:rsidR="00F64277">
      <w:rPr>
        <w:noProof/>
      </w:rPr>
      <w:fldChar w:fldCharType="separate"/>
    </w:r>
    <w:r w:rsidR="00050258">
      <w:rPr>
        <w:noProof/>
      </w:rPr>
      <w:t>1.2</w:t>
    </w:r>
    <w:r w:rsidR="00F64277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DFC" w:rsidRDefault="00D60DF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A15FF"/>
    <w:multiLevelType w:val="hybridMultilevel"/>
    <w:tmpl w:val="10643A40"/>
    <w:lvl w:ilvl="0" w:tplc="6F20A756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7C3B53"/>
    <w:multiLevelType w:val="hybridMultilevel"/>
    <w:tmpl w:val="FF4813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62A4692F"/>
    <w:multiLevelType w:val="multilevel"/>
    <w:tmpl w:val="886ABD18"/>
    <w:lvl w:ilvl="0">
      <w:start w:val="1"/>
      <w:numFmt w:val="decimal"/>
      <w:pStyle w:val="berschrift1"/>
      <w:lvlText w:val="L2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7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3"/>
  </w:num>
  <w:num w:numId="4">
    <w:abstractNumId w:val="1"/>
  </w:num>
  <w:num w:numId="5">
    <w:abstractNumId w:val="7"/>
  </w:num>
  <w:num w:numId="6">
    <w:abstractNumId w:val="11"/>
  </w:num>
  <w:num w:numId="7">
    <w:abstractNumId w:val="4"/>
  </w:num>
  <w:num w:numId="8">
    <w:abstractNumId w:val="2"/>
  </w:num>
  <w:num w:numId="9">
    <w:abstractNumId w:val="6"/>
  </w:num>
  <w:num w:numId="10">
    <w:abstractNumId w:val="15"/>
  </w:num>
  <w:num w:numId="11">
    <w:abstractNumId w:val="14"/>
  </w:num>
  <w:num w:numId="12">
    <w:abstractNumId w:val="17"/>
  </w:num>
  <w:num w:numId="13">
    <w:abstractNumId w:val="9"/>
  </w:num>
  <w:num w:numId="14">
    <w:abstractNumId w:val="8"/>
  </w:num>
  <w:num w:numId="15">
    <w:abstractNumId w:val="13"/>
  </w:num>
  <w:num w:numId="16">
    <w:abstractNumId w:val="10"/>
  </w:num>
  <w:num w:numId="17">
    <w:abstractNumId w:val="12"/>
  </w:num>
  <w:num w:numId="18">
    <w:abstractNumId w:val="14"/>
    <w:lvlOverride w:ilvl="0">
      <w:startOverride w:val="1"/>
    </w:lvlOverride>
    <w:lvlOverride w:ilvl="1">
      <w:startOverride w:val="2"/>
    </w:lvlOverride>
  </w:num>
  <w:num w:numId="19">
    <w:abstractNumId w:val="5"/>
  </w:num>
  <w:num w:numId="20">
    <w:abstractNumId w:val="14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02D85"/>
    <w:rsid w:val="00002E16"/>
    <w:rsid w:val="00006047"/>
    <w:rsid w:val="000406DF"/>
    <w:rsid w:val="00050258"/>
    <w:rsid w:val="0006183A"/>
    <w:rsid w:val="00073888"/>
    <w:rsid w:val="0007404A"/>
    <w:rsid w:val="000A2A25"/>
    <w:rsid w:val="000A30C8"/>
    <w:rsid w:val="000C00E0"/>
    <w:rsid w:val="000C0818"/>
    <w:rsid w:val="001055C8"/>
    <w:rsid w:val="00120A7E"/>
    <w:rsid w:val="00121A4E"/>
    <w:rsid w:val="0015212E"/>
    <w:rsid w:val="00155B77"/>
    <w:rsid w:val="00162B21"/>
    <w:rsid w:val="0016310D"/>
    <w:rsid w:val="001B107C"/>
    <w:rsid w:val="001C5E06"/>
    <w:rsid w:val="001C63EC"/>
    <w:rsid w:val="001E7E96"/>
    <w:rsid w:val="00232034"/>
    <w:rsid w:val="00272455"/>
    <w:rsid w:val="002909D7"/>
    <w:rsid w:val="00293368"/>
    <w:rsid w:val="002B0CB0"/>
    <w:rsid w:val="002B7940"/>
    <w:rsid w:val="002D3954"/>
    <w:rsid w:val="002D69EA"/>
    <w:rsid w:val="002F602C"/>
    <w:rsid w:val="002F6885"/>
    <w:rsid w:val="00312C24"/>
    <w:rsid w:val="0032756E"/>
    <w:rsid w:val="003523AF"/>
    <w:rsid w:val="003A299F"/>
    <w:rsid w:val="003A5506"/>
    <w:rsid w:val="003F64B5"/>
    <w:rsid w:val="00404D4A"/>
    <w:rsid w:val="00431325"/>
    <w:rsid w:val="00470445"/>
    <w:rsid w:val="00483F44"/>
    <w:rsid w:val="00496977"/>
    <w:rsid w:val="004D1159"/>
    <w:rsid w:val="004F0997"/>
    <w:rsid w:val="004F2ED2"/>
    <w:rsid w:val="00515FA0"/>
    <w:rsid w:val="005303DC"/>
    <w:rsid w:val="005A1BE5"/>
    <w:rsid w:val="005A321F"/>
    <w:rsid w:val="005B5710"/>
    <w:rsid w:val="005B660A"/>
    <w:rsid w:val="005B796F"/>
    <w:rsid w:val="005C0154"/>
    <w:rsid w:val="005D103F"/>
    <w:rsid w:val="005D2647"/>
    <w:rsid w:val="005D31D5"/>
    <w:rsid w:val="005E553F"/>
    <w:rsid w:val="00600836"/>
    <w:rsid w:val="00633D62"/>
    <w:rsid w:val="00636F5B"/>
    <w:rsid w:val="00652C39"/>
    <w:rsid w:val="00665DE6"/>
    <w:rsid w:val="00694738"/>
    <w:rsid w:val="006A5DEE"/>
    <w:rsid w:val="006C17E2"/>
    <w:rsid w:val="006E6D84"/>
    <w:rsid w:val="007339AC"/>
    <w:rsid w:val="0074728F"/>
    <w:rsid w:val="00760F9C"/>
    <w:rsid w:val="00773965"/>
    <w:rsid w:val="00777B4E"/>
    <w:rsid w:val="00795D23"/>
    <w:rsid w:val="007A1D50"/>
    <w:rsid w:val="007C2ADE"/>
    <w:rsid w:val="007D01BC"/>
    <w:rsid w:val="007F6AE9"/>
    <w:rsid w:val="00802F80"/>
    <w:rsid w:val="00831494"/>
    <w:rsid w:val="008524D3"/>
    <w:rsid w:val="00853748"/>
    <w:rsid w:val="008542BF"/>
    <w:rsid w:val="00871A50"/>
    <w:rsid w:val="008879DD"/>
    <w:rsid w:val="00892678"/>
    <w:rsid w:val="008B4494"/>
    <w:rsid w:val="008D303D"/>
    <w:rsid w:val="008E3865"/>
    <w:rsid w:val="008F5F8E"/>
    <w:rsid w:val="00930234"/>
    <w:rsid w:val="00975E46"/>
    <w:rsid w:val="00976050"/>
    <w:rsid w:val="00984E1F"/>
    <w:rsid w:val="009917FF"/>
    <w:rsid w:val="009968A6"/>
    <w:rsid w:val="009C0A8C"/>
    <w:rsid w:val="009F2B65"/>
    <w:rsid w:val="00A30E1A"/>
    <w:rsid w:val="00A37D9B"/>
    <w:rsid w:val="00A612E2"/>
    <w:rsid w:val="00A765AF"/>
    <w:rsid w:val="00A7701D"/>
    <w:rsid w:val="00A86370"/>
    <w:rsid w:val="00A8648A"/>
    <w:rsid w:val="00A93B74"/>
    <w:rsid w:val="00AA64F2"/>
    <w:rsid w:val="00AB231F"/>
    <w:rsid w:val="00AE031B"/>
    <w:rsid w:val="00AE0B28"/>
    <w:rsid w:val="00AE4F91"/>
    <w:rsid w:val="00B139F9"/>
    <w:rsid w:val="00B16B0C"/>
    <w:rsid w:val="00B33F79"/>
    <w:rsid w:val="00B741EC"/>
    <w:rsid w:val="00B8055C"/>
    <w:rsid w:val="00B81751"/>
    <w:rsid w:val="00B90FAD"/>
    <w:rsid w:val="00B96369"/>
    <w:rsid w:val="00BD7830"/>
    <w:rsid w:val="00BF2B0E"/>
    <w:rsid w:val="00BF6A84"/>
    <w:rsid w:val="00C018A1"/>
    <w:rsid w:val="00C24D7A"/>
    <w:rsid w:val="00C40B0A"/>
    <w:rsid w:val="00C433AF"/>
    <w:rsid w:val="00C731A3"/>
    <w:rsid w:val="00C74834"/>
    <w:rsid w:val="00C8339F"/>
    <w:rsid w:val="00C87EE5"/>
    <w:rsid w:val="00CC38D7"/>
    <w:rsid w:val="00CF147C"/>
    <w:rsid w:val="00CF669B"/>
    <w:rsid w:val="00D22B8F"/>
    <w:rsid w:val="00D60DFC"/>
    <w:rsid w:val="00D6792E"/>
    <w:rsid w:val="00D74FE7"/>
    <w:rsid w:val="00D80A2A"/>
    <w:rsid w:val="00D8373C"/>
    <w:rsid w:val="00D83DC1"/>
    <w:rsid w:val="00DC6360"/>
    <w:rsid w:val="00DC6DC1"/>
    <w:rsid w:val="00E03C1D"/>
    <w:rsid w:val="00E12119"/>
    <w:rsid w:val="00E3066C"/>
    <w:rsid w:val="00E36D8B"/>
    <w:rsid w:val="00E457CD"/>
    <w:rsid w:val="00E617DB"/>
    <w:rsid w:val="00E6380B"/>
    <w:rsid w:val="00E77385"/>
    <w:rsid w:val="00E91C40"/>
    <w:rsid w:val="00EB3165"/>
    <w:rsid w:val="00EC614C"/>
    <w:rsid w:val="00EE198C"/>
    <w:rsid w:val="00EE782C"/>
    <w:rsid w:val="00EF2240"/>
    <w:rsid w:val="00F06D08"/>
    <w:rsid w:val="00F21651"/>
    <w:rsid w:val="00F23374"/>
    <w:rsid w:val="00F30725"/>
    <w:rsid w:val="00F33583"/>
    <w:rsid w:val="00F64277"/>
    <w:rsid w:val="00F87DA4"/>
    <w:rsid w:val="00FA1401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0A03F-09A2-4EB6-A6F1-3E290CAD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6D08"/>
    <w:pPr>
      <w:spacing w:after="120"/>
      <w:jc w:val="both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1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1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F602C"/>
    <w:pPr>
      <w:keepNext/>
      <w:keepLines/>
      <w:numPr>
        <w:ilvl w:val="2"/>
        <w:numId w:val="11"/>
      </w:numPr>
      <w:spacing w:before="2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002E16"/>
    <w:pPr>
      <w:numPr>
        <w:ilvl w:val="3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99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F602C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2E16"/>
    <w:rPr>
      <w:rFonts w:ascii="Arial" w:eastAsiaTheme="majorEastAsia" w:hAnsi="Arial" w:cstheme="majorBidi"/>
      <w:iCs/>
      <w:color w:val="000000" w:themeColor="text1"/>
      <w:sz w:val="22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sung">
    <w:name w:val="Lösung"/>
    <w:basedOn w:val="Standard"/>
    <w:qFormat/>
    <w:rsid w:val="00E36D8B"/>
    <w:rPr>
      <w:color w:val="C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1B8FF-897E-495D-9EAC-F9F829496F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7D6CB4-4FC9-4B29-BD4F-6A0537B23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8BE518-4DC5-422B-82A4-A3CB88017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12</cp:revision>
  <cp:lastPrinted>2018-08-15T06:43:00Z</cp:lastPrinted>
  <dcterms:created xsi:type="dcterms:W3CDTF">2018-05-03T14:33:00Z</dcterms:created>
  <dcterms:modified xsi:type="dcterms:W3CDTF">2018-10-05T07:25:00Z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